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99704" w14:textId="3636A7D0" w:rsidR="008721E7" w:rsidRDefault="00D67B92" w:rsidP="008721E7">
      <w:pPr>
        <w:tabs>
          <w:tab w:val="right" w:pos="9638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  <w:lang w:val="en-US" w:eastAsia="zh-CN"/>
        </w:rPr>
        <w:t>3GPP TSG-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SA</w:t>
      </w:r>
      <w:r>
        <w:rPr>
          <w:rFonts w:ascii="Arial" w:eastAsia="Arial Unicode MS" w:hAnsi="Arial" w:cs="Arial"/>
          <w:b/>
          <w:bCs/>
          <w:sz w:val="24"/>
        </w:rPr>
        <w:t xml:space="preserve"> Meeting #</w:t>
      </w:r>
      <w:r>
        <w:rPr>
          <w:rFonts w:ascii="Arial" w:eastAsia="Arial Unicode MS" w:hAnsi="Arial" w:cs="Arial"/>
          <w:b/>
          <w:bCs/>
          <w:sz w:val="24"/>
          <w:lang w:val="en-US" w:eastAsia="zh-CN"/>
        </w:rPr>
        <w:t>99</w:t>
      </w:r>
      <w:r w:rsidR="008721E7">
        <w:rPr>
          <w:rFonts w:ascii="Arial" w:hAnsi="Arial" w:cs="Arial"/>
          <w:b/>
          <w:noProof/>
          <w:sz w:val="24"/>
          <w:szCs w:val="24"/>
        </w:rPr>
        <w:tab/>
      </w:r>
      <w:r w:rsidR="008721E7" w:rsidRPr="00191E3A">
        <w:rPr>
          <w:rFonts w:ascii="Arial" w:hAnsi="Arial" w:cs="Arial"/>
          <w:b/>
          <w:noProof/>
          <w:sz w:val="24"/>
          <w:szCs w:val="24"/>
        </w:rPr>
        <w:t>SP-230</w:t>
      </w:r>
      <w:r w:rsidR="002742AB" w:rsidRPr="00191E3A">
        <w:rPr>
          <w:rFonts w:ascii="Arial" w:hAnsi="Arial" w:cs="Arial"/>
          <w:b/>
          <w:noProof/>
          <w:sz w:val="24"/>
          <w:szCs w:val="24"/>
        </w:rPr>
        <w:t>330</w:t>
      </w:r>
    </w:p>
    <w:p w14:paraId="04F35C9B" w14:textId="77777777" w:rsidR="008721E7" w:rsidRDefault="008721E7" w:rsidP="008721E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21 - 24 March 2023, Rotterdam, Netherlands</w:t>
      </w:r>
    </w:p>
    <w:p w14:paraId="1E5E0954" w14:textId="051B89E0" w:rsidR="00463675" w:rsidRPr="003D5C39" w:rsidRDefault="00463675" w:rsidP="000F4E43">
      <w:pPr>
        <w:pStyle w:val="Title"/>
      </w:pPr>
      <w:r w:rsidRPr="003D5C39">
        <w:t>Title:</w:t>
      </w:r>
      <w:r w:rsidRPr="003D5C39">
        <w:tab/>
      </w:r>
      <w:r w:rsidR="00111F3D">
        <w:t>[Draft]</w:t>
      </w:r>
      <w:r w:rsidR="00D77DE4" w:rsidRPr="00D77DE4">
        <w:t xml:space="preserve"> LS on transition to next-generation cryptographic algorithms</w:t>
      </w:r>
      <w:r w:rsidR="00D77DE4" w:rsidRPr="00D77DE4" w:rsidDel="00D77DE4">
        <w:t xml:space="preserve"> </w:t>
      </w:r>
    </w:p>
    <w:p w14:paraId="324A7A12" w14:textId="3D263B40" w:rsidR="005C60AA" w:rsidRPr="003D5C39" w:rsidRDefault="005C60AA" w:rsidP="005C60AA">
      <w:pPr>
        <w:pStyle w:val="Title"/>
      </w:pPr>
      <w:r w:rsidRPr="003D5C39">
        <w:t>Release:</w:t>
      </w:r>
      <w:r w:rsidRPr="003D5C39">
        <w:tab/>
      </w:r>
      <w:r w:rsidRPr="00C333AC">
        <w:t>Rel-1</w:t>
      </w:r>
      <w:r w:rsidR="00051561">
        <w:t>9</w:t>
      </w:r>
    </w:p>
    <w:p w14:paraId="6E39E50B" w14:textId="06BAE289" w:rsidR="005C60AA" w:rsidRPr="003D5C39" w:rsidRDefault="005C60AA" w:rsidP="005C60AA">
      <w:pPr>
        <w:pStyle w:val="Title"/>
      </w:pPr>
      <w:r w:rsidRPr="003D5C39">
        <w:t>Work Item:</w:t>
      </w:r>
      <w:r w:rsidRPr="003D5C39">
        <w:tab/>
      </w:r>
      <w:r w:rsidR="001906E0" w:rsidRPr="001906E0">
        <w:t>3.6</w:t>
      </w:r>
      <w:r w:rsidR="001906E0" w:rsidRPr="001906E0">
        <w:tab/>
        <w:t>Discussion papers on work in Rel-19 and later</w:t>
      </w:r>
    </w:p>
    <w:p w14:paraId="3E14D567" w14:textId="77777777" w:rsidR="005C60AA" w:rsidRPr="003D5C39" w:rsidRDefault="005C60AA" w:rsidP="005C60AA">
      <w:pPr>
        <w:spacing w:after="60"/>
        <w:ind w:left="1985" w:hanging="1985"/>
        <w:rPr>
          <w:rFonts w:ascii="Arial" w:hAnsi="Arial" w:cs="Arial"/>
          <w:b/>
        </w:rPr>
      </w:pPr>
    </w:p>
    <w:p w14:paraId="404B9461" w14:textId="387F41C5" w:rsidR="005C60AA" w:rsidRPr="003D5C39" w:rsidRDefault="005C60AA" w:rsidP="005C60AA">
      <w:pPr>
        <w:pStyle w:val="Source"/>
      </w:pPr>
      <w:r w:rsidRPr="003D5C39">
        <w:t>Source:</w:t>
      </w:r>
      <w:r w:rsidRPr="003D5C39">
        <w:tab/>
      </w:r>
      <w:r w:rsidR="00051561" w:rsidRPr="00051561">
        <w:rPr>
          <w:b w:val="0"/>
          <w:highlight w:val="yellow"/>
        </w:rPr>
        <w:t>KDDI Corporation (to be TSG SA)</w:t>
      </w:r>
    </w:p>
    <w:p w14:paraId="2E881D6A" w14:textId="263FB298" w:rsidR="005C60AA" w:rsidRPr="003D5C39" w:rsidRDefault="005C60AA" w:rsidP="005C60AA">
      <w:pPr>
        <w:pStyle w:val="Source"/>
      </w:pPr>
      <w:r w:rsidRPr="003D5C39">
        <w:t>To:</w:t>
      </w:r>
      <w:r w:rsidRPr="003D5C39">
        <w:tab/>
      </w:r>
      <w:r w:rsidR="00051561">
        <w:rPr>
          <w:b w:val="0"/>
        </w:rPr>
        <w:t xml:space="preserve">SA </w:t>
      </w:r>
      <w:r w:rsidR="00BF5295">
        <w:rPr>
          <w:b w:val="0"/>
        </w:rPr>
        <w:t>WG3</w:t>
      </w:r>
    </w:p>
    <w:p w14:paraId="36DD2C9F" w14:textId="77777777" w:rsidR="005C60AA" w:rsidRPr="00F02E9D" w:rsidRDefault="005C60AA" w:rsidP="005C60AA">
      <w:pPr>
        <w:pStyle w:val="Source"/>
        <w:rPr>
          <w:b w:val="0"/>
        </w:rPr>
      </w:pPr>
      <w:r w:rsidRPr="003D5C39">
        <w:t>Cc:</w:t>
      </w:r>
      <w:r w:rsidRPr="003D5C39">
        <w:tab/>
      </w:r>
    </w:p>
    <w:p w14:paraId="5E05A3AE" w14:textId="77777777" w:rsidR="00463675" w:rsidRPr="005C60A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96534D6" w14:textId="77777777" w:rsidR="002E3D12" w:rsidRPr="003D5C39" w:rsidRDefault="002E3D12" w:rsidP="002E3D12">
      <w:pPr>
        <w:tabs>
          <w:tab w:val="left" w:pos="2268"/>
        </w:tabs>
        <w:rPr>
          <w:rFonts w:ascii="Arial" w:hAnsi="Arial" w:cs="Arial"/>
          <w:bCs/>
        </w:rPr>
      </w:pPr>
      <w:r w:rsidRPr="003D5C39">
        <w:rPr>
          <w:rFonts w:ascii="Arial" w:hAnsi="Arial" w:cs="Arial"/>
          <w:b/>
        </w:rPr>
        <w:t>Contact Person:</w:t>
      </w:r>
      <w:r w:rsidRPr="003D5C39">
        <w:rPr>
          <w:rFonts w:ascii="Arial" w:hAnsi="Arial" w:cs="Arial"/>
          <w:bCs/>
        </w:rPr>
        <w:tab/>
      </w:r>
    </w:p>
    <w:p w14:paraId="5AA8BB6D" w14:textId="0C850F8C" w:rsidR="002E3D12" w:rsidRPr="00D77DE4" w:rsidRDefault="002E3D12" w:rsidP="002E3D12">
      <w:pPr>
        <w:pStyle w:val="Contact"/>
        <w:tabs>
          <w:tab w:val="clear" w:pos="2268"/>
        </w:tabs>
        <w:rPr>
          <w:bCs/>
          <w:color w:val="0000FF"/>
        </w:rPr>
      </w:pPr>
      <w:r w:rsidRPr="00D77DE4">
        <w:rPr>
          <w:color w:val="0000FF"/>
        </w:rPr>
        <w:t>Name:</w:t>
      </w:r>
      <w:r w:rsidRPr="00D77DE4">
        <w:rPr>
          <w:bCs/>
          <w:color w:val="0000FF"/>
        </w:rPr>
        <w:tab/>
      </w:r>
      <w:r w:rsidR="00C9324C" w:rsidRPr="00D77DE4">
        <w:rPr>
          <w:bCs/>
          <w:color w:val="0000FF"/>
        </w:rPr>
        <w:t>Yusuke Nakano</w:t>
      </w:r>
    </w:p>
    <w:p w14:paraId="0ECE4547" w14:textId="55CE8C44" w:rsidR="002E3D12" w:rsidRPr="003D5C39" w:rsidRDefault="002E3D12" w:rsidP="002E3D12">
      <w:pPr>
        <w:pStyle w:val="Contact"/>
        <w:tabs>
          <w:tab w:val="clear" w:pos="2268"/>
        </w:tabs>
        <w:rPr>
          <w:bCs/>
        </w:rPr>
      </w:pPr>
      <w:r w:rsidRPr="00D77DE4">
        <w:t>E-mail Address:</w:t>
      </w:r>
      <w:r w:rsidRPr="00D77DE4">
        <w:rPr>
          <w:bCs/>
        </w:rPr>
        <w:tab/>
      </w:r>
      <w:r w:rsidR="00552D8C" w:rsidRPr="00D77DE4">
        <w:rPr>
          <w:bCs/>
        </w:rPr>
        <w:t>you-</w:t>
      </w:r>
      <w:proofErr w:type="spellStart"/>
      <w:r w:rsidR="00552D8C" w:rsidRPr="00D77DE4">
        <w:rPr>
          <w:bCs/>
        </w:rPr>
        <w:t>nakano_at_kddi_dot_com</w:t>
      </w:r>
      <w:proofErr w:type="spellEnd"/>
    </w:p>
    <w:p w14:paraId="1A446AF8" w14:textId="77777777" w:rsidR="002E3D12" w:rsidRPr="00C76A9B" w:rsidRDefault="002E3D12" w:rsidP="002E3D12">
      <w:pPr>
        <w:spacing w:after="60"/>
        <w:ind w:left="1985" w:hanging="1985"/>
        <w:rPr>
          <w:rFonts w:ascii="Arial" w:hAnsi="Arial" w:cs="Arial"/>
          <w:b/>
        </w:rPr>
      </w:pPr>
    </w:p>
    <w:p w14:paraId="4DC86C15" w14:textId="77777777" w:rsidR="002E3D12" w:rsidRPr="003D5C39" w:rsidRDefault="002E3D12" w:rsidP="002E3D12">
      <w:pPr>
        <w:tabs>
          <w:tab w:val="left" w:pos="2268"/>
        </w:tabs>
        <w:rPr>
          <w:rFonts w:ascii="Arial" w:hAnsi="Arial" w:cs="Arial"/>
          <w:bCs/>
        </w:rPr>
      </w:pPr>
      <w:r w:rsidRPr="003D5C39">
        <w:rPr>
          <w:rFonts w:ascii="Arial" w:hAnsi="Arial" w:cs="Arial"/>
          <w:b/>
        </w:rPr>
        <w:t>Send any reply LS to:</w:t>
      </w:r>
      <w:r w:rsidRPr="003D5C39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3D5C39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14:paraId="1CE7401E" w14:textId="77777777" w:rsidR="002E3D12" w:rsidRPr="003D5C39" w:rsidRDefault="002E3D12" w:rsidP="002E3D12">
      <w:pPr>
        <w:spacing w:after="60"/>
        <w:ind w:left="1985" w:hanging="1985"/>
        <w:rPr>
          <w:rFonts w:ascii="Arial" w:hAnsi="Arial" w:cs="Arial"/>
          <w:b/>
        </w:rPr>
      </w:pPr>
    </w:p>
    <w:p w14:paraId="6E93743F" w14:textId="35FA77C9" w:rsidR="002E3D12" w:rsidRPr="003D5C39" w:rsidRDefault="002E3D12" w:rsidP="002E3D12">
      <w:pPr>
        <w:pStyle w:val="Title"/>
      </w:pPr>
      <w:r w:rsidRPr="003D5C39">
        <w:t>Attachments:</w:t>
      </w:r>
      <w:r w:rsidRPr="003D5C39">
        <w:tab/>
      </w:r>
      <w:r w:rsidRPr="003D5C39">
        <w:br/>
      </w:r>
    </w:p>
    <w:p w14:paraId="29DF7B51" w14:textId="77777777" w:rsidR="00463675" w:rsidRPr="003D5C3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D8A9196" w14:textId="77777777" w:rsidR="00463675" w:rsidRPr="003D5C39" w:rsidRDefault="00463675">
      <w:pPr>
        <w:rPr>
          <w:rFonts w:ascii="Arial" w:hAnsi="Arial" w:cs="Arial"/>
        </w:rPr>
      </w:pPr>
    </w:p>
    <w:p w14:paraId="48002C6A" w14:textId="77777777" w:rsidR="00463675" w:rsidRPr="003D5C39" w:rsidRDefault="00463675">
      <w:pPr>
        <w:spacing w:after="120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>1. Overall Description:</w:t>
      </w:r>
    </w:p>
    <w:p w14:paraId="193BA2A3" w14:textId="7256AF12" w:rsidR="0025195F" w:rsidRDefault="00BF47AC" w:rsidP="0025195F">
      <w:pPr>
        <w:pStyle w:val="CRCoverPage"/>
        <w:spacing w:before="120" w:after="0"/>
        <w:rPr>
          <w:rFonts w:cs="Arial"/>
          <w:szCs w:val="22"/>
        </w:rPr>
      </w:pPr>
      <w:r>
        <w:rPr>
          <w:rFonts w:cs="Arial"/>
          <w:szCs w:val="22"/>
        </w:rPr>
        <w:t xml:space="preserve">TSG SA would like to </w:t>
      </w:r>
      <w:r w:rsidR="00483594">
        <w:rPr>
          <w:rFonts w:cs="Arial"/>
          <w:szCs w:val="22"/>
        </w:rPr>
        <w:t>inform SA3</w:t>
      </w:r>
      <w:r w:rsidR="008A2823">
        <w:rPr>
          <w:rFonts w:cs="Arial"/>
          <w:szCs w:val="22"/>
        </w:rPr>
        <w:t xml:space="preserve"> that </w:t>
      </w:r>
      <w:r w:rsidR="008B029D">
        <w:rPr>
          <w:rFonts w:cs="Arial"/>
          <w:szCs w:val="22"/>
        </w:rPr>
        <w:t xml:space="preserve">it has discussed the transition to next-generation cryptographic algorithms, following the recent publication of the </w:t>
      </w:r>
      <w:r w:rsidR="00D41387" w:rsidRPr="00D41387">
        <w:rPr>
          <w:rFonts w:cs="Arial"/>
          <w:szCs w:val="22"/>
        </w:rPr>
        <w:t xml:space="preserve">GSMA PQTN Task Force </w:t>
      </w:r>
      <w:r w:rsidR="00551436">
        <w:rPr>
          <w:rFonts w:cs="Arial"/>
          <w:szCs w:val="22"/>
        </w:rPr>
        <w:t>on its</w:t>
      </w:r>
      <w:r w:rsidR="00D41387" w:rsidRPr="00D41387">
        <w:rPr>
          <w:rFonts w:cs="Arial"/>
          <w:szCs w:val="22"/>
        </w:rPr>
        <w:t xml:space="preserve"> Post Quantum Telco Network Impact Assessment</w:t>
      </w:r>
      <w:r w:rsidR="00551436">
        <w:rPr>
          <w:rFonts w:cs="Arial"/>
          <w:szCs w:val="22"/>
        </w:rPr>
        <w:t xml:space="preserve">. </w:t>
      </w:r>
    </w:p>
    <w:p w14:paraId="171EA34B" w14:textId="23266099" w:rsidR="00551436" w:rsidRDefault="00551436" w:rsidP="0025195F">
      <w:pPr>
        <w:pStyle w:val="CRCoverPage"/>
        <w:spacing w:before="120" w:after="0"/>
        <w:rPr>
          <w:rFonts w:cs="Arial"/>
          <w:szCs w:val="22"/>
        </w:rPr>
      </w:pPr>
      <w:r>
        <w:rPr>
          <w:rFonts w:cs="Arial"/>
          <w:szCs w:val="22"/>
        </w:rPr>
        <w:t xml:space="preserve">Considering </w:t>
      </w:r>
      <w:r w:rsidR="002E21CE" w:rsidRPr="002E21CE">
        <w:rPr>
          <w:rFonts w:cs="Arial"/>
          <w:szCs w:val="22"/>
        </w:rPr>
        <w:t>the significance of a transition of cryptographic algorithms</w:t>
      </w:r>
      <w:r w:rsidR="002E21CE">
        <w:rPr>
          <w:rFonts w:cs="Arial"/>
          <w:szCs w:val="22"/>
        </w:rPr>
        <w:t xml:space="preserve">, TSG SA </w:t>
      </w:r>
      <w:r w:rsidR="006404ED">
        <w:rPr>
          <w:rFonts w:cs="Arial"/>
          <w:szCs w:val="22"/>
        </w:rPr>
        <w:t xml:space="preserve">would like to </w:t>
      </w:r>
      <w:r w:rsidR="006404ED">
        <w:rPr>
          <w:rFonts w:eastAsia="Malgun Gothic"/>
        </w:rPr>
        <w:t xml:space="preserve">affirm the importance of </w:t>
      </w:r>
      <w:r w:rsidR="00C14AFB">
        <w:rPr>
          <w:rFonts w:eastAsia="Malgun Gothic"/>
        </w:rPr>
        <w:t xml:space="preserve">Study Item related to the </w:t>
      </w:r>
      <w:r w:rsidR="00DB7EC8">
        <w:rPr>
          <w:rFonts w:eastAsia="Malgun Gothic"/>
        </w:rPr>
        <w:t xml:space="preserve">preparation </w:t>
      </w:r>
      <w:r w:rsidR="00B66637">
        <w:rPr>
          <w:rFonts w:eastAsia="Malgun Gothic"/>
        </w:rPr>
        <w:t xml:space="preserve">of </w:t>
      </w:r>
      <w:r w:rsidR="00DB7EC8">
        <w:rPr>
          <w:rFonts w:eastAsia="Malgun Gothic"/>
        </w:rPr>
        <w:t>the transition to next-generation cryptographic algorithms.</w:t>
      </w:r>
    </w:p>
    <w:p w14:paraId="1FDAF5AC" w14:textId="77777777" w:rsidR="00BF5295" w:rsidRDefault="00BF529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E0F92A4" w14:textId="77777777" w:rsidR="00BF5295" w:rsidRPr="002E3D12" w:rsidRDefault="00BF529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79582D" w14:textId="77777777" w:rsidR="00463675" w:rsidRDefault="00463675">
      <w:pPr>
        <w:spacing w:after="120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>2. Actions:</w:t>
      </w:r>
    </w:p>
    <w:p w14:paraId="0DBA8424" w14:textId="07164F39" w:rsidR="002E3D12" w:rsidRPr="003D5C39" w:rsidRDefault="002E3D12" w:rsidP="002E3D1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51561">
        <w:rPr>
          <w:rFonts w:ascii="Arial" w:hAnsi="Arial" w:cs="Arial"/>
          <w:b/>
        </w:rPr>
        <w:t>SA3</w:t>
      </w:r>
      <w:r w:rsidRPr="003D5C39">
        <w:rPr>
          <w:rFonts w:ascii="Arial" w:hAnsi="Arial" w:cs="Arial"/>
          <w:b/>
        </w:rPr>
        <w:t xml:space="preserve"> group</w:t>
      </w:r>
      <w:r w:rsidR="0025195F">
        <w:rPr>
          <w:rFonts w:ascii="Arial" w:hAnsi="Arial" w:cs="Arial"/>
          <w:b/>
        </w:rPr>
        <w:t>:</w:t>
      </w:r>
    </w:p>
    <w:p w14:paraId="476C092F" w14:textId="12548CD3" w:rsidR="002E3D12" w:rsidRPr="003D5C39" w:rsidRDefault="002E3D12" w:rsidP="002E3D12">
      <w:pPr>
        <w:spacing w:after="120"/>
        <w:ind w:left="993" w:hanging="993"/>
        <w:rPr>
          <w:rFonts w:ascii="Arial" w:hAnsi="Arial" w:cs="Arial"/>
        </w:rPr>
      </w:pPr>
      <w:r w:rsidRPr="003D5C39">
        <w:rPr>
          <w:rFonts w:ascii="Arial" w:hAnsi="Arial" w:cs="Arial"/>
          <w:b/>
        </w:rPr>
        <w:t xml:space="preserve">ACTION: </w:t>
      </w:r>
      <w:r w:rsidRPr="003D5C39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 </w:t>
      </w:r>
      <w:r>
        <w:rPr>
          <w:rFonts w:ascii="Arial" w:hAnsi="Arial" w:cs="Arial"/>
          <w:bCs/>
          <w:lang w:eastAsia="zh-CN"/>
        </w:rPr>
        <w:t xml:space="preserve">respectfully </w:t>
      </w:r>
      <w:r w:rsidRPr="006650C5">
        <w:rPr>
          <w:rFonts w:ascii="Arial" w:hAnsi="Arial" w:cs="Arial"/>
          <w:bCs/>
          <w:lang w:eastAsia="zh-CN"/>
        </w:rPr>
        <w:t>asks</w:t>
      </w:r>
      <w:r w:rsidR="0051264E">
        <w:rPr>
          <w:rFonts w:ascii="Arial" w:hAnsi="Arial" w:cs="Arial"/>
          <w:bCs/>
          <w:lang w:eastAsia="zh-CN"/>
        </w:rPr>
        <w:t xml:space="preserve"> </w:t>
      </w:r>
      <w:r w:rsidR="00051561">
        <w:rPr>
          <w:rFonts w:ascii="Arial" w:hAnsi="Arial" w:cs="Arial"/>
          <w:bCs/>
          <w:lang w:eastAsia="zh-CN"/>
        </w:rPr>
        <w:t>SA3</w:t>
      </w:r>
      <w:r>
        <w:rPr>
          <w:rFonts w:ascii="Arial" w:hAnsi="Arial" w:cs="Arial"/>
          <w:bCs/>
          <w:lang w:eastAsia="zh-CN"/>
        </w:rPr>
        <w:t xml:space="preserve"> to </w:t>
      </w:r>
      <w:r w:rsidRPr="006650C5">
        <w:rPr>
          <w:rFonts w:ascii="Arial" w:hAnsi="Arial" w:cs="Arial"/>
          <w:bCs/>
          <w:lang w:eastAsia="zh-CN"/>
        </w:rPr>
        <w:t>take the above into account</w:t>
      </w:r>
      <w:r>
        <w:rPr>
          <w:rFonts w:ascii="Arial" w:hAnsi="Arial" w:cs="Arial"/>
          <w:bCs/>
          <w:lang w:eastAsia="zh-CN"/>
        </w:rPr>
        <w:t>.</w:t>
      </w:r>
    </w:p>
    <w:p w14:paraId="16A91B15" w14:textId="77777777" w:rsidR="00463675" w:rsidRPr="002E3D12" w:rsidRDefault="00463675">
      <w:pPr>
        <w:spacing w:after="120"/>
        <w:ind w:left="993" w:hanging="993"/>
        <w:rPr>
          <w:rFonts w:ascii="Arial" w:hAnsi="Arial" w:cs="Arial"/>
        </w:rPr>
      </w:pPr>
    </w:p>
    <w:p w14:paraId="7080A149" w14:textId="77777777" w:rsidR="00463675" w:rsidRPr="003D5C39" w:rsidRDefault="00463675">
      <w:pPr>
        <w:spacing w:after="120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 xml:space="preserve">3. Date of Next </w:t>
      </w:r>
      <w:r w:rsidR="003D5C39">
        <w:rPr>
          <w:rFonts w:ascii="Arial" w:hAnsi="Arial" w:cs="Arial"/>
          <w:b/>
        </w:rPr>
        <w:t>SA </w:t>
      </w:r>
      <w:r w:rsidR="000F4E43" w:rsidRPr="003D5C39">
        <w:rPr>
          <w:rFonts w:ascii="Arial" w:hAnsi="Arial" w:cs="Arial"/>
          <w:b/>
        </w:rPr>
        <w:t>WG</w:t>
      </w:r>
      <w:r w:rsidR="003D5C39">
        <w:rPr>
          <w:rFonts w:ascii="Arial" w:hAnsi="Arial" w:cs="Arial"/>
          <w:b/>
        </w:rPr>
        <w:t>2</w:t>
      </w:r>
      <w:r w:rsidRPr="003D5C39">
        <w:rPr>
          <w:rFonts w:ascii="Arial" w:hAnsi="Arial" w:cs="Arial"/>
          <w:b/>
        </w:rPr>
        <w:t xml:space="preserve"> Meetings:</w:t>
      </w:r>
    </w:p>
    <w:p w14:paraId="11B85141" w14:textId="42447140" w:rsidR="0012299A" w:rsidRDefault="00051561" w:rsidP="0012299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</w:t>
      </w:r>
      <w:r w:rsidR="0012299A">
        <w:rPr>
          <w:rFonts w:ascii="Arial" w:hAnsi="Arial" w:cs="Arial"/>
          <w:bCs/>
        </w:rPr>
        <w:t>SA</w:t>
      </w:r>
      <w:r w:rsidR="0012299A" w:rsidRPr="003D5C39">
        <w:rPr>
          <w:rFonts w:ascii="Arial" w:hAnsi="Arial" w:cs="Arial"/>
          <w:bCs/>
        </w:rPr>
        <w:t xml:space="preserve"> Meeting #</w:t>
      </w:r>
      <w:r w:rsidR="00A610E2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00</w:t>
      </w:r>
      <w:r w:rsidR="00A610E2">
        <w:rPr>
          <w:rFonts w:ascii="Arial" w:hAnsi="Arial" w:cs="Arial"/>
          <w:bCs/>
        </w:rPr>
        <w:t xml:space="preserve">     </w:t>
      </w:r>
      <w:r w:rsidR="00A610E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12</w:t>
      </w:r>
      <w:r w:rsidR="00A610E2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16</w:t>
      </w:r>
      <w:r w:rsidR="0012299A" w:rsidRPr="003D5C3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June</w:t>
      </w:r>
      <w:r w:rsidR="0012299A" w:rsidRPr="003D5C39">
        <w:rPr>
          <w:rFonts w:ascii="Arial" w:hAnsi="Arial" w:cs="Arial"/>
          <w:bCs/>
        </w:rPr>
        <w:t xml:space="preserve"> 20</w:t>
      </w:r>
      <w:r w:rsidR="00A610E2">
        <w:rPr>
          <w:rFonts w:ascii="Arial" w:hAnsi="Arial" w:cs="Arial"/>
          <w:bCs/>
        </w:rPr>
        <w:t>23</w:t>
      </w:r>
      <w:r w:rsidR="0012299A" w:rsidRPr="003D5C3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Taipei, Taiwan</w:t>
      </w:r>
    </w:p>
    <w:p w14:paraId="6711D518" w14:textId="3ACC14BD" w:rsidR="00E51938" w:rsidRPr="003D5C39" w:rsidRDefault="00051561" w:rsidP="00E519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</w:t>
      </w:r>
      <w:r w:rsidR="00E51938">
        <w:rPr>
          <w:rFonts w:ascii="Arial" w:hAnsi="Arial" w:cs="Arial"/>
          <w:bCs/>
        </w:rPr>
        <w:t>SA</w:t>
      </w:r>
      <w:r w:rsidR="00E51938" w:rsidRPr="003D5C39">
        <w:rPr>
          <w:rFonts w:ascii="Arial" w:hAnsi="Arial" w:cs="Arial"/>
          <w:bCs/>
        </w:rPr>
        <w:t xml:space="preserve"> Meeting #</w:t>
      </w:r>
      <w:r w:rsidR="00A610E2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01</w:t>
      </w:r>
      <w:r w:rsidR="00D84CFF">
        <w:rPr>
          <w:rFonts w:ascii="Arial" w:hAnsi="Arial" w:cs="Arial"/>
          <w:bCs/>
        </w:rPr>
        <w:t xml:space="preserve">        </w:t>
      </w:r>
      <w:r w:rsidR="00D84CFF">
        <w:rPr>
          <w:rFonts w:ascii="Arial" w:hAnsi="Arial" w:cs="Arial"/>
          <w:bCs/>
        </w:rPr>
        <w:tab/>
      </w:r>
      <w:r w:rsidR="001B68CE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1</w:t>
      </w:r>
      <w:r w:rsidR="00D84CFF">
        <w:rPr>
          <w:rFonts w:ascii="Arial" w:hAnsi="Arial" w:cs="Arial"/>
          <w:bCs/>
        </w:rPr>
        <w:t xml:space="preserve"> – </w:t>
      </w:r>
      <w:r w:rsidR="001B68CE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5</w:t>
      </w:r>
      <w:r w:rsidR="00E51938" w:rsidRPr="003D5C3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September</w:t>
      </w:r>
      <w:r w:rsidR="00E51938" w:rsidRPr="003D5C39">
        <w:rPr>
          <w:rFonts w:ascii="Arial" w:hAnsi="Arial" w:cs="Arial"/>
          <w:bCs/>
        </w:rPr>
        <w:t xml:space="preserve"> 20</w:t>
      </w:r>
      <w:r w:rsidR="00D32E86">
        <w:rPr>
          <w:rFonts w:ascii="Arial" w:hAnsi="Arial" w:cs="Arial"/>
          <w:bCs/>
        </w:rPr>
        <w:t>23</w:t>
      </w:r>
      <w:r w:rsidR="00D84CFF">
        <w:rPr>
          <w:rFonts w:ascii="Arial" w:hAnsi="Arial" w:cs="Arial"/>
          <w:bCs/>
        </w:rPr>
        <w:t xml:space="preserve"> </w:t>
      </w:r>
      <w:r w:rsidR="00D1630D" w:rsidRPr="003D5C3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India</w:t>
      </w:r>
    </w:p>
    <w:p w14:paraId="3228F98C" w14:textId="77777777" w:rsidR="00902661" w:rsidRPr="001B68CE" w:rsidRDefault="009026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2661" w:rsidRPr="001B68C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D6041" w14:textId="77777777" w:rsidR="00464991" w:rsidRDefault="00464991">
      <w:r>
        <w:separator/>
      </w:r>
    </w:p>
  </w:endnote>
  <w:endnote w:type="continuationSeparator" w:id="0">
    <w:p w14:paraId="20AC7D4D" w14:textId="77777777" w:rsidR="00464991" w:rsidRDefault="00464991">
      <w:r>
        <w:continuationSeparator/>
      </w:r>
    </w:p>
  </w:endnote>
  <w:endnote w:type="continuationNotice" w:id="1">
    <w:p w14:paraId="5362E564" w14:textId="77777777" w:rsidR="00464991" w:rsidRDefault="004649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0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8E7F3" w14:textId="77777777" w:rsidR="00464991" w:rsidRDefault="00464991">
      <w:r>
        <w:separator/>
      </w:r>
    </w:p>
  </w:footnote>
  <w:footnote w:type="continuationSeparator" w:id="0">
    <w:p w14:paraId="36DBA1E0" w14:textId="77777777" w:rsidR="00464991" w:rsidRDefault="00464991">
      <w:r>
        <w:continuationSeparator/>
      </w:r>
    </w:p>
  </w:footnote>
  <w:footnote w:type="continuationNotice" w:id="1">
    <w:p w14:paraId="32C9BE31" w14:textId="77777777" w:rsidR="00464991" w:rsidRDefault="0046499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5014F97"/>
    <w:multiLevelType w:val="hybridMultilevel"/>
    <w:tmpl w:val="1B26FE00"/>
    <w:lvl w:ilvl="0" w:tplc="3D88131A">
      <w:start w:val="1"/>
      <w:numFmt w:val="bullet"/>
      <w:lvlText w:val="-"/>
      <w:lvlJc w:val="left"/>
      <w:pPr>
        <w:ind w:left="52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48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51561"/>
    <w:rsid w:val="000557BA"/>
    <w:rsid w:val="00057568"/>
    <w:rsid w:val="00057D3E"/>
    <w:rsid w:val="00062A5E"/>
    <w:rsid w:val="000826E9"/>
    <w:rsid w:val="00093A76"/>
    <w:rsid w:val="000A6A52"/>
    <w:rsid w:val="000B6879"/>
    <w:rsid w:val="000F48C7"/>
    <w:rsid w:val="000F4E43"/>
    <w:rsid w:val="00111F3D"/>
    <w:rsid w:val="00112183"/>
    <w:rsid w:val="0012299A"/>
    <w:rsid w:val="00126626"/>
    <w:rsid w:val="00137D1B"/>
    <w:rsid w:val="00145AEA"/>
    <w:rsid w:val="001479B9"/>
    <w:rsid w:val="00151CF1"/>
    <w:rsid w:val="00156F7F"/>
    <w:rsid w:val="00185DDA"/>
    <w:rsid w:val="001906E0"/>
    <w:rsid w:val="00191E3A"/>
    <w:rsid w:val="001B68CE"/>
    <w:rsid w:val="001C0AD4"/>
    <w:rsid w:val="001C62EA"/>
    <w:rsid w:val="001E2883"/>
    <w:rsid w:val="002163E4"/>
    <w:rsid w:val="00247F99"/>
    <w:rsid w:val="0025195F"/>
    <w:rsid w:val="002742AB"/>
    <w:rsid w:val="00284CF2"/>
    <w:rsid w:val="002877D0"/>
    <w:rsid w:val="002C083A"/>
    <w:rsid w:val="002E21CE"/>
    <w:rsid w:val="002E3D12"/>
    <w:rsid w:val="002F787A"/>
    <w:rsid w:val="00382698"/>
    <w:rsid w:val="003C4DD6"/>
    <w:rsid w:val="003D5C39"/>
    <w:rsid w:val="003E46FE"/>
    <w:rsid w:val="003E59A8"/>
    <w:rsid w:val="004018BA"/>
    <w:rsid w:val="004230CE"/>
    <w:rsid w:val="0043291F"/>
    <w:rsid w:val="00463675"/>
    <w:rsid w:val="00464991"/>
    <w:rsid w:val="00483594"/>
    <w:rsid w:val="0048475E"/>
    <w:rsid w:val="00484E32"/>
    <w:rsid w:val="004869E4"/>
    <w:rsid w:val="00492CAC"/>
    <w:rsid w:val="004A2CD1"/>
    <w:rsid w:val="004C18AE"/>
    <w:rsid w:val="004D79BC"/>
    <w:rsid w:val="00501AFB"/>
    <w:rsid w:val="00503E8A"/>
    <w:rsid w:val="0051264E"/>
    <w:rsid w:val="00541165"/>
    <w:rsid w:val="00551436"/>
    <w:rsid w:val="00552D8C"/>
    <w:rsid w:val="00566ED5"/>
    <w:rsid w:val="00584B08"/>
    <w:rsid w:val="005B5FD9"/>
    <w:rsid w:val="005C5957"/>
    <w:rsid w:val="005C60AA"/>
    <w:rsid w:val="005E3058"/>
    <w:rsid w:val="00636A42"/>
    <w:rsid w:val="006404ED"/>
    <w:rsid w:val="00651667"/>
    <w:rsid w:val="00663D9E"/>
    <w:rsid w:val="006B3F8A"/>
    <w:rsid w:val="006D26F8"/>
    <w:rsid w:val="006E2715"/>
    <w:rsid w:val="00720F11"/>
    <w:rsid w:val="00726FC3"/>
    <w:rsid w:val="007351EF"/>
    <w:rsid w:val="007629D9"/>
    <w:rsid w:val="007822B9"/>
    <w:rsid w:val="007B6DC7"/>
    <w:rsid w:val="007C407B"/>
    <w:rsid w:val="007E6DDC"/>
    <w:rsid w:val="00814BC3"/>
    <w:rsid w:val="0081561D"/>
    <w:rsid w:val="00822BC4"/>
    <w:rsid w:val="00841758"/>
    <w:rsid w:val="00851EE1"/>
    <w:rsid w:val="008721E7"/>
    <w:rsid w:val="008806BA"/>
    <w:rsid w:val="008A2823"/>
    <w:rsid w:val="008B029D"/>
    <w:rsid w:val="008C36EA"/>
    <w:rsid w:val="008F07DC"/>
    <w:rsid w:val="00902661"/>
    <w:rsid w:val="009043B8"/>
    <w:rsid w:val="009162F7"/>
    <w:rsid w:val="0092288A"/>
    <w:rsid w:val="00923189"/>
    <w:rsid w:val="00923E7C"/>
    <w:rsid w:val="00930FDF"/>
    <w:rsid w:val="00944553"/>
    <w:rsid w:val="00944657"/>
    <w:rsid w:val="009535B6"/>
    <w:rsid w:val="009A3C22"/>
    <w:rsid w:val="009F19A5"/>
    <w:rsid w:val="00A246A7"/>
    <w:rsid w:val="00A42D50"/>
    <w:rsid w:val="00A610E2"/>
    <w:rsid w:val="00A86747"/>
    <w:rsid w:val="00A954AA"/>
    <w:rsid w:val="00AD3678"/>
    <w:rsid w:val="00B02249"/>
    <w:rsid w:val="00B15029"/>
    <w:rsid w:val="00B646BF"/>
    <w:rsid w:val="00B66637"/>
    <w:rsid w:val="00BF47AC"/>
    <w:rsid w:val="00BF5295"/>
    <w:rsid w:val="00C14AFB"/>
    <w:rsid w:val="00C46BD6"/>
    <w:rsid w:val="00C652C0"/>
    <w:rsid w:val="00C9324C"/>
    <w:rsid w:val="00CD038A"/>
    <w:rsid w:val="00CE454D"/>
    <w:rsid w:val="00D03DCB"/>
    <w:rsid w:val="00D1630D"/>
    <w:rsid w:val="00D32E86"/>
    <w:rsid w:val="00D41387"/>
    <w:rsid w:val="00D5148B"/>
    <w:rsid w:val="00D67B92"/>
    <w:rsid w:val="00D77DE4"/>
    <w:rsid w:val="00D84CFF"/>
    <w:rsid w:val="00D94EFE"/>
    <w:rsid w:val="00DA4FB4"/>
    <w:rsid w:val="00DB7EC8"/>
    <w:rsid w:val="00E31623"/>
    <w:rsid w:val="00E51938"/>
    <w:rsid w:val="00E8704F"/>
    <w:rsid w:val="00ED211D"/>
    <w:rsid w:val="00F26FB2"/>
    <w:rsid w:val="00F37553"/>
    <w:rsid w:val="00F37618"/>
    <w:rsid w:val="00F43A89"/>
    <w:rsid w:val="00F50B34"/>
    <w:rsid w:val="00F57D9F"/>
    <w:rsid w:val="00F7046E"/>
    <w:rsid w:val="00FE6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818DFE0"/>
  <w15:chartTrackingRefBased/>
  <w15:docId w15:val="{A2D55232-C468-4B60-9C20-012B90F04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BF5295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BF5295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54A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954AA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9" ma:contentTypeDescription="Create a new document." ma:contentTypeScope="" ma:versionID="2c60813fc57853d4a2833a7df5b72239">
  <xsd:schema xmlns:xsd="http://www.w3.org/2001/XMLSchema" xmlns:xs="http://www.w3.org/2001/XMLSchema" xmlns:p="http://schemas.microsoft.com/office/2006/metadata/properties" xmlns:ns2="a41c1076-78d2-4fd1-8b50-4ef394543a81" targetNamespace="http://schemas.microsoft.com/office/2006/metadata/properties" ma:root="true" ma:fieldsID="33e3e3add6f73e4886ad72cccda63908" ns2:_="">
    <xsd:import namespace="a41c1076-78d2-4fd1-8b50-4ef394543a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7C71D8-7A4E-45F8-BDD8-C878989EC6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C3FAC8-1B39-4B44-B4C9-F816037D3C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4EFC10-1BDE-4FDC-9034-F148904899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E096BE3-1CDF-4E4C-9AD8-2C4B9A9F1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Cho, Minkyoung</cp:lastModifiedBy>
  <cp:revision>2</cp:revision>
  <cp:lastPrinted>2002-04-23T16:10:00Z</cp:lastPrinted>
  <dcterms:created xsi:type="dcterms:W3CDTF">2023-03-15T08:49:00Z</dcterms:created>
  <dcterms:modified xsi:type="dcterms:W3CDTF">2023-03-15T08:49:00Z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2023-03-12T00:34:51Z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44693877-206a-4f69-be62-fdd088b31b5e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0x010100EC7A677D12E30344925A6340FAD0B945</vt:lpwstr>
  </property>
</Properties>
</file>